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F953B" w14:textId="13B0264D" w:rsidR="00840F30" w:rsidRPr="00CA6977" w:rsidRDefault="00EF6202" w:rsidP="00EF6202">
      <w:pPr>
        <w:spacing w:after="0"/>
        <w:jc w:val="center"/>
        <w:rPr>
          <w:rFonts w:ascii="Georgia" w:hAnsi="Georgia"/>
          <w:sz w:val="32"/>
          <w:szCs w:val="32"/>
        </w:rPr>
      </w:pPr>
      <w:r w:rsidRPr="00CA6977">
        <w:rPr>
          <w:rFonts w:ascii="Georgia" w:hAnsi="Georgia"/>
          <w:sz w:val="32"/>
          <w:szCs w:val="32"/>
        </w:rPr>
        <w:t>Change Updates</w:t>
      </w:r>
    </w:p>
    <w:p w14:paraId="60FC5685" w14:textId="04F24D19" w:rsidR="006E4E4B" w:rsidRDefault="00EF6202" w:rsidP="006E4E4B">
      <w:pPr>
        <w:jc w:val="center"/>
        <w:rPr>
          <w:rFonts w:ascii="Georgia" w:hAnsi="Georgia"/>
          <w:sz w:val="28"/>
          <w:szCs w:val="28"/>
        </w:rPr>
      </w:pPr>
      <w:r w:rsidRPr="00EF6202">
        <w:rPr>
          <w:rFonts w:ascii="Georgia" w:hAnsi="Georgia"/>
          <w:sz w:val="28"/>
          <w:szCs w:val="28"/>
        </w:rPr>
        <w:t>FRC CRM Database &amp; Materials</w:t>
      </w:r>
    </w:p>
    <w:p w14:paraId="2E8E1F56" w14:textId="5EAF0BE2" w:rsidR="006E4E4B" w:rsidRDefault="006E4E4B" w:rsidP="003C198B">
      <w:pPr>
        <w:spacing w:after="360"/>
        <w:rPr>
          <w:rFonts w:ascii="Georgia" w:hAnsi="Georgia"/>
          <w:sz w:val="24"/>
          <w:szCs w:val="24"/>
        </w:rPr>
      </w:pPr>
      <w:r w:rsidRPr="003C198B">
        <w:rPr>
          <w:rFonts w:ascii="Georgia" w:hAnsi="Georgia"/>
          <w:sz w:val="24"/>
          <w:szCs w:val="24"/>
        </w:rPr>
        <w:t xml:space="preserve">Date: </w:t>
      </w:r>
      <w:r w:rsidR="00D153FD">
        <w:rPr>
          <w:rFonts w:ascii="Georgia" w:hAnsi="Georgia"/>
          <w:sz w:val="24"/>
          <w:szCs w:val="24"/>
        </w:rPr>
        <w:t>4/1</w:t>
      </w:r>
      <w:r w:rsidR="0038129D">
        <w:rPr>
          <w:rFonts w:ascii="Georgia" w:hAnsi="Georgia"/>
          <w:sz w:val="24"/>
          <w:szCs w:val="24"/>
        </w:rPr>
        <w:t>1</w:t>
      </w:r>
      <w:r w:rsidRPr="003C198B">
        <w:rPr>
          <w:rFonts w:ascii="Georgia" w:hAnsi="Georgia"/>
          <w:sz w:val="24"/>
          <w:szCs w:val="24"/>
        </w:rPr>
        <w:t>/2025</w:t>
      </w:r>
    </w:p>
    <w:p w14:paraId="16B3D466" w14:textId="255ECEFF" w:rsidR="00E44769" w:rsidRPr="003C198B" w:rsidRDefault="00E44769" w:rsidP="003C198B">
      <w:pPr>
        <w:spacing w:after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This document provides an outline of recent changes to the CRM database</w:t>
      </w:r>
      <w:r w:rsidR="00CF5073">
        <w:rPr>
          <w:rFonts w:ascii="Georgia" w:hAnsi="Georgia"/>
          <w:sz w:val="24"/>
          <w:szCs w:val="24"/>
        </w:rPr>
        <w:t xml:space="preserve"> and associated materials. </w:t>
      </w:r>
    </w:p>
    <w:p w14:paraId="0BE3DD5E" w14:textId="7D1E56AC" w:rsidR="00941858" w:rsidRPr="00A46B83" w:rsidRDefault="00E72E41">
      <w:pPr>
        <w:rPr>
          <w:rFonts w:ascii="Calibri" w:hAnsi="Calibri" w:cs="Calibri"/>
          <w:sz w:val="24"/>
          <w:szCs w:val="24"/>
        </w:rPr>
      </w:pPr>
      <w:r w:rsidRPr="00CA6977">
        <w:rPr>
          <w:rFonts w:ascii="Calibri" w:hAnsi="Calibri" w:cs="Calibri"/>
          <w:sz w:val="28"/>
          <w:szCs w:val="28"/>
          <w:u w:val="single"/>
        </w:rPr>
        <w:t xml:space="preserve">CRM Database </w:t>
      </w:r>
      <w:r w:rsidR="00CA6977" w:rsidRPr="00CA6977">
        <w:rPr>
          <w:rFonts w:ascii="Calibri" w:hAnsi="Calibri" w:cs="Calibri"/>
          <w:sz w:val="28"/>
          <w:szCs w:val="28"/>
          <w:u w:val="single"/>
        </w:rPr>
        <w:t>Sections</w:t>
      </w:r>
      <w:r w:rsidR="00686830">
        <w:rPr>
          <w:rFonts w:ascii="Calibri" w:hAnsi="Calibri" w:cs="Calibri"/>
          <w:sz w:val="28"/>
          <w:szCs w:val="28"/>
          <w:u w:val="single"/>
        </w:rPr>
        <w:t xml:space="preserve"> Experiencing Changes</w:t>
      </w:r>
      <w:r w:rsidRPr="00CA6977">
        <w:rPr>
          <w:rFonts w:ascii="Calibri" w:hAnsi="Calibri" w:cs="Calibri"/>
          <w:sz w:val="28"/>
          <w:szCs w:val="28"/>
          <w:u w:val="single"/>
        </w:rPr>
        <w:t xml:space="preserve"> (accessible on </w:t>
      </w:r>
      <w:r w:rsidR="00D153FD">
        <w:rPr>
          <w:rFonts w:ascii="Calibri" w:hAnsi="Calibri" w:cs="Calibri"/>
          <w:sz w:val="28"/>
          <w:szCs w:val="28"/>
          <w:u w:val="single"/>
        </w:rPr>
        <w:t>4</w:t>
      </w:r>
      <w:r w:rsidRPr="00CA6977">
        <w:rPr>
          <w:rFonts w:ascii="Calibri" w:hAnsi="Calibri" w:cs="Calibri"/>
          <w:sz w:val="28"/>
          <w:szCs w:val="28"/>
          <w:u w:val="single"/>
        </w:rPr>
        <w:t>/</w:t>
      </w:r>
      <w:r w:rsidR="00D153FD">
        <w:rPr>
          <w:rFonts w:ascii="Calibri" w:hAnsi="Calibri" w:cs="Calibri"/>
          <w:sz w:val="28"/>
          <w:szCs w:val="28"/>
          <w:u w:val="single"/>
        </w:rPr>
        <w:t>1</w:t>
      </w:r>
      <w:r w:rsidR="0038129D">
        <w:rPr>
          <w:rFonts w:ascii="Calibri" w:hAnsi="Calibri" w:cs="Calibri"/>
          <w:sz w:val="28"/>
          <w:szCs w:val="28"/>
          <w:u w:val="single"/>
        </w:rPr>
        <w:t>1</w:t>
      </w:r>
      <w:r w:rsidRPr="00CA6977">
        <w:rPr>
          <w:rFonts w:ascii="Calibri" w:hAnsi="Calibri" w:cs="Calibri"/>
          <w:sz w:val="28"/>
          <w:szCs w:val="28"/>
          <w:u w:val="single"/>
        </w:rPr>
        <w:t>/2025)</w:t>
      </w:r>
      <w:r w:rsidR="00A46B83" w:rsidRPr="00A46B83">
        <w:rPr>
          <w:rFonts w:ascii="Calibri" w:hAnsi="Calibri" w:cs="Calibri"/>
          <w:sz w:val="24"/>
          <w:szCs w:val="24"/>
        </w:rPr>
        <w:t>:</w:t>
      </w:r>
    </w:p>
    <w:p w14:paraId="5719CB62" w14:textId="7187AA3F" w:rsidR="006348C0" w:rsidRPr="00660283" w:rsidRDefault="006348C0" w:rsidP="00660283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Service Provisions</w:t>
      </w:r>
    </w:p>
    <w:p w14:paraId="36EE0E4E" w14:textId="2A13E518" w:rsidR="00C665A2" w:rsidRPr="00660283" w:rsidRDefault="00C665A2" w:rsidP="00660283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Contact Log</w:t>
      </w:r>
      <w:r w:rsidR="00CA6977" w:rsidRPr="00660283">
        <w:rPr>
          <w:rFonts w:ascii="Calibri" w:hAnsi="Calibri" w:cs="Calibri"/>
          <w:sz w:val="24"/>
          <w:szCs w:val="24"/>
        </w:rPr>
        <w:t>s</w:t>
      </w:r>
      <w:r w:rsidR="00A46B83" w:rsidRPr="00660283">
        <w:rPr>
          <w:rFonts w:ascii="Calibri" w:hAnsi="Calibri" w:cs="Calibri"/>
          <w:sz w:val="24"/>
          <w:szCs w:val="24"/>
        </w:rPr>
        <w:t xml:space="preserve"> </w:t>
      </w:r>
    </w:p>
    <w:p w14:paraId="382C60E1" w14:textId="4CC4F5C9" w:rsidR="00FF35DF" w:rsidRPr="00660283" w:rsidRDefault="00C665A2" w:rsidP="00660283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660283">
        <w:rPr>
          <w:rFonts w:ascii="Calibri" w:hAnsi="Calibri" w:cs="Calibri"/>
          <w:sz w:val="24"/>
          <w:szCs w:val="24"/>
        </w:rPr>
        <w:t>Event/Activity</w:t>
      </w:r>
    </w:p>
    <w:p w14:paraId="58A0163E" w14:textId="77777777" w:rsidR="00CF4C6F" w:rsidRPr="00CF4C6F" w:rsidRDefault="00CF4C6F" w:rsidP="00CF4C6F">
      <w:pPr>
        <w:pStyle w:val="ListParagraph"/>
        <w:spacing w:after="0"/>
        <w:rPr>
          <w:rFonts w:ascii="Calibri" w:hAnsi="Calibri" w:cs="Calibri"/>
          <w:sz w:val="24"/>
          <w:szCs w:val="24"/>
        </w:rPr>
      </w:pPr>
    </w:p>
    <w:p w14:paraId="104ECBF0" w14:textId="10A49C95" w:rsidR="00061263" w:rsidRPr="00A46B83" w:rsidRDefault="00C3161A" w:rsidP="0006126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8"/>
          <w:szCs w:val="28"/>
          <w:u w:val="single"/>
        </w:rPr>
        <w:t>FRC Standard Form</w:t>
      </w:r>
      <w:r w:rsidR="00CF4C6F">
        <w:rPr>
          <w:rFonts w:ascii="Calibri" w:hAnsi="Calibri" w:cs="Calibri"/>
          <w:sz w:val="28"/>
          <w:szCs w:val="28"/>
          <w:u w:val="single"/>
        </w:rPr>
        <w:t xml:space="preserve"> </w:t>
      </w:r>
      <w:r w:rsidR="00390AB6">
        <w:rPr>
          <w:rFonts w:ascii="Calibri" w:hAnsi="Calibri" w:cs="Calibri"/>
          <w:sz w:val="28"/>
          <w:szCs w:val="28"/>
          <w:u w:val="single"/>
        </w:rPr>
        <w:t xml:space="preserve">&amp; CRM </w:t>
      </w:r>
      <w:r w:rsidR="00CF4C6F">
        <w:rPr>
          <w:rFonts w:ascii="Calibri" w:hAnsi="Calibri" w:cs="Calibri"/>
          <w:sz w:val="28"/>
          <w:szCs w:val="28"/>
          <w:u w:val="single"/>
        </w:rPr>
        <w:t>Changes in Detail</w:t>
      </w:r>
      <w:r w:rsidR="00061263" w:rsidRPr="00A46B83">
        <w:rPr>
          <w:rFonts w:ascii="Calibri" w:hAnsi="Calibri" w:cs="Calibri"/>
          <w:sz w:val="24"/>
          <w:szCs w:val="24"/>
        </w:rPr>
        <w:t>:</w:t>
      </w:r>
    </w:p>
    <w:p w14:paraId="6F2244E2" w14:textId="192B71FE" w:rsidR="008C36E6" w:rsidRDefault="00BD306F" w:rsidP="008C36E6">
      <w:pPr>
        <w:rPr>
          <w:rFonts w:ascii="Calibri" w:hAnsi="Calibri" w:cs="Calibri"/>
          <w:sz w:val="24"/>
          <w:szCs w:val="24"/>
        </w:rPr>
      </w:pPr>
      <w:r w:rsidRPr="009019D1">
        <w:rPr>
          <w:rFonts w:ascii="Calibri" w:hAnsi="Calibri" w:cs="Calibri"/>
          <w:sz w:val="24"/>
          <w:szCs w:val="24"/>
        </w:rPr>
        <w:t>The</w:t>
      </w:r>
      <w:r w:rsidR="00B44E84" w:rsidRPr="009019D1">
        <w:rPr>
          <w:rFonts w:ascii="Calibri" w:hAnsi="Calibri" w:cs="Calibri"/>
          <w:sz w:val="24"/>
          <w:szCs w:val="24"/>
        </w:rPr>
        <w:t xml:space="preserve"> FRC </w:t>
      </w:r>
      <w:r w:rsidR="0038129D">
        <w:rPr>
          <w:rFonts w:ascii="Calibri" w:hAnsi="Calibri" w:cs="Calibri"/>
          <w:sz w:val="24"/>
          <w:szCs w:val="24"/>
        </w:rPr>
        <w:t xml:space="preserve">CRM database as well as FRC </w:t>
      </w:r>
      <w:r w:rsidR="00B44E84" w:rsidRPr="009019D1">
        <w:rPr>
          <w:rFonts w:ascii="Calibri" w:hAnsi="Calibri" w:cs="Calibri"/>
          <w:sz w:val="24"/>
          <w:szCs w:val="24"/>
        </w:rPr>
        <w:t>Standa</w:t>
      </w:r>
      <w:r w:rsidR="00E346FB" w:rsidRPr="009019D1">
        <w:rPr>
          <w:rFonts w:ascii="Calibri" w:hAnsi="Calibri" w:cs="Calibri"/>
          <w:sz w:val="24"/>
          <w:szCs w:val="24"/>
        </w:rPr>
        <w:t>rd</w:t>
      </w:r>
      <w:r w:rsidR="003A7A16" w:rsidRPr="009019D1">
        <w:rPr>
          <w:rFonts w:ascii="Calibri" w:hAnsi="Calibri" w:cs="Calibri"/>
          <w:sz w:val="24"/>
          <w:szCs w:val="24"/>
        </w:rPr>
        <w:t xml:space="preserve"> F</w:t>
      </w:r>
      <w:r w:rsidRPr="009019D1">
        <w:rPr>
          <w:rFonts w:ascii="Calibri" w:hAnsi="Calibri" w:cs="Calibri"/>
          <w:sz w:val="24"/>
          <w:szCs w:val="24"/>
        </w:rPr>
        <w:t xml:space="preserve">orms </w:t>
      </w:r>
      <w:r w:rsidR="00C84926">
        <w:rPr>
          <w:rFonts w:ascii="Calibri" w:hAnsi="Calibri" w:cs="Calibri"/>
          <w:sz w:val="24"/>
          <w:szCs w:val="24"/>
        </w:rPr>
        <w:t>have been simultaneously updated as of 4/11/2025</w:t>
      </w:r>
      <w:r w:rsidR="002D36F1" w:rsidRPr="009019D1">
        <w:rPr>
          <w:rFonts w:ascii="Calibri" w:hAnsi="Calibri" w:cs="Calibri"/>
          <w:sz w:val="24"/>
          <w:szCs w:val="24"/>
        </w:rPr>
        <w:t>.</w:t>
      </w:r>
      <w:r w:rsidR="009019D1" w:rsidRPr="009019D1">
        <w:rPr>
          <w:rFonts w:ascii="Calibri" w:hAnsi="Calibri" w:cs="Calibri"/>
          <w:sz w:val="24"/>
          <w:szCs w:val="24"/>
        </w:rPr>
        <w:t xml:space="preserve"> All up to date forms can be found in English in FRConnect’s resource folder – </w:t>
      </w:r>
      <w:hyperlink r:id="rId10" w:history="1">
        <w:r w:rsidR="009019D1" w:rsidRPr="009019D1">
          <w:rPr>
            <w:rStyle w:val="Hyperlink"/>
            <w:rFonts w:ascii="Calibri" w:hAnsi="Calibri" w:cs="Calibri"/>
            <w:sz w:val="24"/>
            <w:szCs w:val="24"/>
          </w:rPr>
          <w:t>FRC Standard Forms</w:t>
        </w:r>
      </w:hyperlink>
      <w:r w:rsidR="009019D1" w:rsidRPr="009019D1">
        <w:rPr>
          <w:rFonts w:ascii="Calibri" w:hAnsi="Calibri" w:cs="Calibri"/>
          <w:sz w:val="24"/>
          <w:szCs w:val="24"/>
        </w:rPr>
        <w:t>.</w:t>
      </w:r>
      <w:r w:rsidR="00873842">
        <w:rPr>
          <w:rFonts w:ascii="Calibri" w:hAnsi="Calibri" w:cs="Calibri"/>
          <w:sz w:val="24"/>
          <w:szCs w:val="24"/>
        </w:rPr>
        <w:t xml:space="preserve"> </w:t>
      </w:r>
    </w:p>
    <w:p w14:paraId="443AB89B" w14:textId="7A12FB67" w:rsidR="00D21E8E" w:rsidRDefault="00E41119" w:rsidP="008C36E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see below for a description of these changes.</w:t>
      </w:r>
    </w:p>
    <w:p w14:paraId="5BF48B43" w14:textId="4CEF8BB2" w:rsidR="00E37C7F" w:rsidRDefault="006F488D" w:rsidP="00660283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Service Provision section &amp; </w:t>
      </w:r>
      <w:r w:rsidR="00E41119" w:rsidRPr="00660283">
        <w:rPr>
          <w:rFonts w:ascii="Calibri" w:hAnsi="Calibri" w:cs="Calibri"/>
          <w:sz w:val="24"/>
          <w:szCs w:val="24"/>
        </w:rPr>
        <w:t>Form</w:t>
      </w:r>
      <w:r w:rsidR="00660283" w:rsidRPr="00660283">
        <w:rPr>
          <w:rFonts w:ascii="Calibri" w:hAnsi="Calibri" w:cs="Calibri"/>
          <w:sz w:val="24"/>
          <w:szCs w:val="24"/>
        </w:rPr>
        <w:t xml:space="preserve"> D</w:t>
      </w:r>
      <w:r w:rsidR="00660283">
        <w:rPr>
          <w:rFonts w:ascii="Calibri" w:hAnsi="Calibri" w:cs="Calibri"/>
          <w:sz w:val="24"/>
          <w:szCs w:val="24"/>
        </w:rPr>
        <w:t xml:space="preserve"> – Service Provisions</w:t>
      </w:r>
    </w:p>
    <w:p w14:paraId="51DE6586" w14:textId="114B82AF" w:rsidR="00A907F2" w:rsidRPr="00A907F2" w:rsidRDefault="00A907F2" w:rsidP="00A907F2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</w:t>
      </w:r>
      <w:r w:rsidR="004547A7">
        <w:rPr>
          <w:rFonts w:ascii="Calibri" w:hAnsi="Calibri" w:cs="Calibri"/>
          <w:sz w:val="24"/>
          <w:szCs w:val="24"/>
        </w:rPr>
        <w:t>Play and Learning</w:t>
      </w:r>
      <w:r>
        <w:rPr>
          <w:rFonts w:ascii="Calibri" w:hAnsi="Calibri" w:cs="Calibri"/>
          <w:sz w:val="24"/>
          <w:szCs w:val="24"/>
        </w:rPr>
        <w:t>” added to ‘</w:t>
      </w:r>
      <w:r w:rsidR="009A2929">
        <w:rPr>
          <w:rFonts w:ascii="Calibri" w:hAnsi="Calibri" w:cs="Calibri"/>
          <w:sz w:val="24"/>
          <w:szCs w:val="24"/>
        </w:rPr>
        <w:t>Basic Needs</w:t>
      </w:r>
      <w:r>
        <w:rPr>
          <w:rFonts w:ascii="Calibri" w:hAnsi="Calibri" w:cs="Calibri"/>
          <w:sz w:val="24"/>
          <w:szCs w:val="24"/>
        </w:rPr>
        <w:t>’ category.</w:t>
      </w:r>
    </w:p>
    <w:p w14:paraId="1B69E2F2" w14:textId="0D7CB6F8" w:rsidR="00557A17" w:rsidRDefault="00557A17" w:rsidP="00557A17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</w:t>
      </w:r>
      <w:r w:rsidR="009A2929">
        <w:rPr>
          <w:rFonts w:ascii="Calibri" w:hAnsi="Calibri" w:cs="Calibri"/>
          <w:sz w:val="24"/>
          <w:szCs w:val="24"/>
        </w:rPr>
        <w:t>Special Education</w:t>
      </w:r>
      <w:r>
        <w:rPr>
          <w:rFonts w:ascii="Calibri" w:hAnsi="Calibri" w:cs="Calibri"/>
          <w:sz w:val="24"/>
          <w:szCs w:val="24"/>
        </w:rPr>
        <w:t>” added to ‘</w:t>
      </w:r>
      <w:r w:rsidR="009A2929">
        <w:rPr>
          <w:rFonts w:ascii="Calibri" w:hAnsi="Calibri" w:cs="Calibri"/>
          <w:sz w:val="24"/>
          <w:szCs w:val="24"/>
        </w:rPr>
        <w:t>Schoo</w:t>
      </w:r>
      <w:r w:rsidR="00E76BF3">
        <w:rPr>
          <w:rFonts w:ascii="Calibri" w:hAnsi="Calibri" w:cs="Calibri"/>
          <w:sz w:val="24"/>
          <w:szCs w:val="24"/>
        </w:rPr>
        <w:t>l Related Services &amp; Supports</w:t>
      </w:r>
      <w:r>
        <w:rPr>
          <w:rFonts w:ascii="Calibri" w:hAnsi="Calibri" w:cs="Calibri"/>
          <w:sz w:val="24"/>
          <w:szCs w:val="24"/>
        </w:rPr>
        <w:t>’ category.</w:t>
      </w:r>
    </w:p>
    <w:p w14:paraId="66900380" w14:textId="72E76B0F" w:rsidR="00557A17" w:rsidRDefault="00CF48D3" w:rsidP="00C74E22">
      <w:pPr>
        <w:pStyle w:val="ListParagraph"/>
        <w:numPr>
          <w:ilvl w:val="1"/>
          <w:numId w:val="7"/>
        </w:numPr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</w:t>
      </w:r>
      <w:r w:rsidR="005111D8">
        <w:rPr>
          <w:rFonts w:ascii="Calibri" w:hAnsi="Calibri" w:cs="Calibri"/>
          <w:sz w:val="24"/>
          <w:szCs w:val="24"/>
        </w:rPr>
        <w:t>Furniture</w:t>
      </w:r>
      <w:r>
        <w:rPr>
          <w:rFonts w:ascii="Calibri" w:hAnsi="Calibri" w:cs="Calibri"/>
          <w:sz w:val="24"/>
          <w:szCs w:val="24"/>
        </w:rPr>
        <w:t>”</w:t>
      </w:r>
      <w:r w:rsidR="005111D8">
        <w:rPr>
          <w:rFonts w:ascii="Calibri" w:hAnsi="Calibri" w:cs="Calibri"/>
          <w:sz w:val="24"/>
          <w:szCs w:val="24"/>
        </w:rPr>
        <w:t xml:space="preserve"> was updated to “</w:t>
      </w:r>
      <w:r w:rsidR="008603AC" w:rsidRPr="008603AC">
        <w:rPr>
          <w:rFonts w:ascii="Calibri" w:hAnsi="Calibri" w:cs="Calibri"/>
          <w:sz w:val="24"/>
          <w:szCs w:val="24"/>
        </w:rPr>
        <w:t>Furniture (e.g., chairs, bedding, appliances)”</w:t>
      </w:r>
      <w:r>
        <w:rPr>
          <w:rFonts w:ascii="Calibri" w:hAnsi="Calibri" w:cs="Calibri"/>
          <w:sz w:val="24"/>
          <w:szCs w:val="24"/>
        </w:rPr>
        <w:t xml:space="preserve"> </w:t>
      </w:r>
      <w:r w:rsidR="008603AC">
        <w:rPr>
          <w:rFonts w:ascii="Calibri" w:hAnsi="Calibri" w:cs="Calibri"/>
          <w:sz w:val="24"/>
          <w:szCs w:val="24"/>
        </w:rPr>
        <w:t xml:space="preserve">in the </w:t>
      </w:r>
      <w:r>
        <w:rPr>
          <w:rFonts w:ascii="Calibri" w:hAnsi="Calibri" w:cs="Calibri"/>
          <w:sz w:val="24"/>
          <w:szCs w:val="24"/>
        </w:rPr>
        <w:t>‘</w:t>
      </w:r>
      <w:r w:rsidR="008603AC">
        <w:rPr>
          <w:rFonts w:ascii="Calibri" w:hAnsi="Calibri" w:cs="Calibri"/>
          <w:sz w:val="24"/>
          <w:szCs w:val="24"/>
        </w:rPr>
        <w:t>Basic Needs</w:t>
      </w:r>
      <w:r>
        <w:rPr>
          <w:rFonts w:ascii="Calibri" w:hAnsi="Calibri" w:cs="Calibri"/>
          <w:sz w:val="24"/>
          <w:szCs w:val="24"/>
        </w:rPr>
        <w:t>’ category.</w:t>
      </w:r>
    </w:p>
    <w:p w14:paraId="4210B42B" w14:textId="6779AB6E" w:rsidR="001A638B" w:rsidRDefault="006F488D" w:rsidP="001A638B">
      <w:pPr>
        <w:pStyle w:val="ListParagraph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Event/Activity section &amp; </w:t>
      </w:r>
      <w:r w:rsidR="001A638B">
        <w:rPr>
          <w:rFonts w:ascii="Calibri" w:hAnsi="Calibri" w:cs="Calibri"/>
          <w:sz w:val="24"/>
          <w:szCs w:val="24"/>
        </w:rPr>
        <w:t>Form F – Event/Activity</w:t>
      </w:r>
    </w:p>
    <w:p w14:paraId="1E3B5253" w14:textId="70625DB0" w:rsidR="002D5360" w:rsidRDefault="006F488D" w:rsidP="00ED6CA7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 w:rsidRPr="00822370">
        <w:rPr>
          <w:rFonts w:ascii="Calibri" w:hAnsi="Calibri" w:cs="Calibri"/>
          <w:sz w:val="24"/>
          <w:szCs w:val="24"/>
        </w:rPr>
        <w:t>“General Anonymous Group (e.g., AA, NA, Alanon, Alateen)”</w:t>
      </w:r>
      <w:r w:rsidR="00822370">
        <w:rPr>
          <w:rFonts w:ascii="Calibri" w:hAnsi="Calibri" w:cs="Calibri"/>
          <w:sz w:val="24"/>
          <w:szCs w:val="24"/>
        </w:rPr>
        <w:t>,</w:t>
      </w:r>
      <w:r w:rsidR="00822370" w:rsidRPr="00822370">
        <w:rPr>
          <w:rFonts w:ascii="Calibri" w:hAnsi="Calibri" w:cs="Calibri"/>
          <w:sz w:val="24"/>
          <w:szCs w:val="24"/>
        </w:rPr>
        <w:t xml:space="preserve"> </w:t>
      </w:r>
      <w:r w:rsidR="00822370" w:rsidRPr="002D5360">
        <w:rPr>
          <w:rFonts w:ascii="Calibri" w:hAnsi="Calibri" w:cs="Calibri"/>
          <w:sz w:val="24"/>
          <w:szCs w:val="24"/>
        </w:rPr>
        <w:t>“Child/Youth Development”</w:t>
      </w:r>
      <w:r w:rsidR="00822370">
        <w:rPr>
          <w:rFonts w:ascii="Calibri" w:hAnsi="Calibri" w:cs="Calibri"/>
          <w:sz w:val="24"/>
          <w:szCs w:val="24"/>
        </w:rPr>
        <w:t xml:space="preserve">, and </w:t>
      </w:r>
      <w:r w:rsidR="00822370" w:rsidRPr="002D5360">
        <w:rPr>
          <w:rFonts w:ascii="Calibri" w:hAnsi="Calibri" w:cs="Calibri"/>
          <w:sz w:val="24"/>
          <w:szCs w:val="24"/>
        </w:rPr>
        <w:t>“Immigration/New Arrival”</w:t>
      </w:r>
      <w:r w:rsidR="00822370" w:rsidRPr="00822370">
        <w:rPr>
          <w:rFonts w:ascii="Calibri" w:hAnsi="Calibri" w:cs="Calibri"/>
          <w:sz w:val="24"/>
          <w:szCs w:val="24"/>
        </w:rPr>
        <w:t xml:space="preserve"> added to </w:t>
      </w:r>
      <w:r w:rsidR="00822370">
        <w:rPr>
          <w:rFonts w:ascii="Calibri" w:hAnsi="Calibri" w:cs="Calibri"/>
          <w:sz w:val="24"/>
          <w:szCs w:val="24"/>
        </w:rPr>
        <w:t>‘</w:t>
      </w:r>
      <w:r w:rsidR="002D5360" w:rsidRPr="00822370">
        <w:rPr>
          <w:rFonts w:ascii="Calibri" w:hAnsi="Calibri" w:cs="Calibri"/>
          <w:sz w:val="24"/>
          <w:szCs w:val="24"/>
        </w:rPr>
        <w:t>Category C. Public Clinics and Workshops</w:t>
      </w:r>
      <w:r w:rsidR="00822370">
        <w:rPr>
          <w:rFonts w:ascii="Calibri" w:hAnsi="Calibri" w:cs="Calibri"/>
          <w:sz w:val="24"/>
          <w:szCs w:val="24"/>
        </w:rPr>
        <w:t>’</w:t>
      </w:r>
      <w:r w:rsidR="005D5A1A">
        <w:rPr>
          <w:rFonts w:ascii="Calibri" w:hAnsi="Calibri" w:cs="Calibri"/>
          <w:sz w:val="24"/>
          <w:szCs w:val="24"/>
        </w:rPr>
        <w:t>.</w:t>
      </w:r>
    </w:p>
    <w:p w14:paraId="0F955B0D" w14:textId="141D140D" w:rsidR="005D5A1A" w:rsidRDefault="005D5A1A" w:rsidP="005D5A1A">
      <w:pPr>
        <w:pStyle w:val="ListParagraph"/>
        <w:numPr>
          <w:ilvl w:val="2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Note: Please </w:t>
      </w:r>
      <w:r w:rsidRPr="005D5A1A">
        <w:rPr>
          <w:rFonts w:ascii="Calibri" w:hAnsi="Calibri" w:cs="Calibri"/>
          <w:sz w:val="24"/>
          <w:szCs w:val="24"/>
          <w:u w:val="single"/>
        </w:rPr>
        <w:t>only</w:t>
      </w:r>
      <w:r>
        <w:rPr>
          <w:rFonts w:ascii="Calibri" w:hAnsi="Calibri" w:cs="Calibri"/>
          <w:sz w:val="24"/>
          <w:szCs w:val="24"/>
        </w:rPr>
        <w:t xml:space="preserve"> use </w:t>
      </w:r>
      <w:r w:rsidR="00144C2A">
        <w:rPr>
          <w:rFonts w:ascii="Calibri" w:hAnsi="Calibri" w:cs="Calibri"/>
          <w:sz w:val="24"/>
          <w:szCs w:val="24"/>
        </w:rPr>
        <w:t>“</w:t>
      </w:r>
      <w:r w:rsidR="00144C2A" w:rsidRPr="00822370">
        <w:rPr>
          <w:rFonts w:ascii="Calibri" w:hAnsi="Calibri" w:cs="Calibri"/>
          <w:sz w:val="24"/>
          <w:szCs w:val="24"/>
        </w:rPr>
        <w:t>General Anonymous Group (e.g., AA, NA, Alanon, Alateen)”</w:t>
      </w:r>
      <w:r w:rsidR="00144C2A">
        <w:rPr>
          <w:rFonts w:ascii="Calibri" w:hAnsi="Calibri" w:cs="Calibri"/>
          <w:sz w:val="24"/>
          <w:szCs w:val="24"/>
        </w:rPr>
        <w:t xml:space="preserve"> for anonymous mutual self-help groups. If your FRC does not offer </w:t>
      </w:r>
      <w:r w:rsidR="00FA3740">
        <w:rPr>
          <w:rFonts w:ascii="Calibri" w:hAnsi="Calibri" w:cs="Calibri"/>
          <w:sz w:val="24"/>
          <w:szCs w:val="24"/>
        </w:rPr>
        <w:t>these types of groups, then please do not use this event type.</w:t>
      </w:r>
    </w:p>
    <w:p w14:paraId="22FAA65A" w14:textId="180D05E5" w:rsidR="002A34F7" w:rsidRDefault="002A34F7" w:rsidP="002A34F7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“Provided Space</w:t>
      </w:r>
      <w:r w:rsidRPr="0065114B"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added to </w:t>
      </w:r>
      <w:r>
        <w:rPr>
          <w:rFonts w:ascii="Calibri" w:hAnsi="Calibri" w:cs="Calibri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Describe FRC’s Role</w:t>
      </w:r>
      <w:r>
        <w:rPr>
          <w:rFonts w:ascii="Calibri" w:hAnsi="Calibri" w:cs="Calibri"/>
          <w:sz w:val="24"/>
          <w:szCs w:val="24"/>
        </w:rPr>
        <w:t>” drop-down list</w:t>
      </w:r>
      <w:r w:rsidRPr="00E813BB">
        <w:rPr>
          <w:rFonts w:ascii="Calibri" w:hAnsi="Calibri" w:cs="Calibri"/>
          <w:sz w:val="24"/>
          <w:szCs w:val="24"/>
        </w:rPr>
        <w:t>.</w:t>
      </w:r>
    </w:p>
    <w:p w14:paraId="04458E80" w14:textId="6DCDA5E1" w:rsidR="00FA3740" w:rsidRPr="002A34F7" w:rsidRDefault="00FA3740" w:rsidP="00FA3740">
      <w:pPr>
        <w:pStyle w:val="ListParagraph"/>
        <w:numPr>
          <w:ilvl w:val="2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Note:</w:t>
      </w:r>
      <w:r w:rsidR="00CB6932">
        <w:rPr>
          <w:rFonts w:ascii="Calibri" w:hAnsi="Calibri" w:cs="Calibri"/>
          <w:sz w:val="24"/>
          <w:szCs w:val="24"/>
        </w:rPr>
        <w:t xml:space="preserve"> This option is used for when your FRC provide</w:t>
      </w:r>
      <w:r w:rsidR="00CC5EAB">
        <w:rPr>
          <w:rFonts w:ascii="Calibri" w:hAnsi="Calibri" w:cs="Calibri"/>
          <w:sz w:val="24"/>
          <w:szCs w:val="24"/>
        </w:rPr>
        <w:t xml:space="preserve">s space for another organization to run an event/activity and your FRC staff are not engaged </w:t>
      </w:r>
      <w:r w:rsidR="00FE14B2">
        <w:rPr>
          <w:rFonts w:ascii="Calibri" w:hAnsi="Calibri" w:cs="Calibri"/>
          <w:sz w:val="24"/>
          <w:szCs w:val="24"/>
        </w:rPr>
        <w:t>in</w:t>
      </w:r>
      <w:r w:rsidR="00CC5EAB">
        <w:rPr>
          <w:rFonts w:ascii="Calibri" w:hAnsi="Calibri" w:cs="Calibri"/>
          <w:sz w:val="24"/>
          <w:szCs w:val="24"/>
        </w:rPr>
        <w:t xml:space="preserve"> </w:t>
      </w:r>
      <w:r w:rsidR="00FE14B2">
        <w:rPr>
          <w:rFonts w:ascii="Calibri" w:hAnsi="Calibri" w:cs="Calibri"/>
          <w:sz w:val="24"/>
          <w:szCs w:val="24"/>
        </w:rPr>
        <w:t>conducting the event.</w:t>
      </w:r>
      <w:r>
        <w:rPr>
          <w:rFonts w:ascii="Calibri" w:hAnsi="Calibri" w:cs="Calibri"/>
          <w:sz w:val="24"/>
          <w:szCs w:val="24"/>
        </w:rPr>
        <w:t xml:space="preserve"> </w:t>
      </w:r>
      <w:r w:rsidR="00CB6932">
        <w:rPr>
          <w:rFonts w:ascii="Calibri" w:hAnsi="Calibri" w:cs="Calibri"/>
          <w:sz w:val="24"/>
          <w:szCs w:val="24"/>
        </w:rPr>
        <w:t xml:space="preserve">Please reach out to FRCHelp if you have any </w:t>
      </w:r>
      <w:r w:rsidR="00FE14B2">
        <w:rPr>
          <w:rFonts w:ascii="Calibri" w:hAnsi="Calibri" w:cs="Calibri"/>
          <w:sz w:val="24"/>
          <w:szCs w:val="24"/>
        </w:rPr>
        <w:t>questions</w:t>
      </w:r>
      <w:r w:rsidR="00CB6932">
        <w:rPr>
          <w:rFonts w:ascii="Calibri" w:hAnsi="Calibri" w:cs="Calibri"/>
          <w:sz w:val="24"/>
          <w:szCs w:val="24"/>
        </w:rPr>
        <w:t xml:space="preserve"> at all about this!</w:t>
      </w:r>
    </w:p>
    <w:p w14:paraId="0C345763" w14:textId="140FA242" w:rsidR="003D7208" w:rsidRPr="00530178" w:rsidRDefault="003D7208" w:rsidP="003D7208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 w:rsidRPr="00530178">
        <w:rPr>
          <w:rFonts w:ascii="Calibri" w:hAnsi="Calibri" w:cs="Calibri"/>
          <w:sz w:val="24"/>
          <w:szCs w:val="24"/>
        </w:rPr>
        <w:t xml:space="preserve">All </w:t>
      </w:r>
      <w:r w:rsidR="002A34F7">
        <w:rPr>
          <w:rFonts w:ascii="Calibri" w:hAnsi="Calibri" w:cs="Calibri"/>
          <w:sz w:val="24"/>
          <w:szCs w:val="24"/>
        </w:rPr>
        <w:t>17 count fields</w:t>
      </w:r>
      <w:r w:rsidR="001F360A">
        <w:rPr>
          <w:rFonts w:ascii="Calibri" w:hAnsi="Calibri" w:cs="Calibri"/>
          <w:sz w:val="24"/>
          <w:szCs w:val="24"/>
        </w:rPr>
        <w:t xml:space="preserve"> in the </w:t>
      </w:r>
      <w:r w:rsidRPr="00530178">
        <w:rPr>
          <w:rFonts w:ascii="Calibri" w:hAnsi="Calibri" w:cs="Calibri"/>
          <w:sz w:val="24"/>
          <w:szCs w:val="24"/>
        </w:rPr>
        <w:t xml:space="preserve">‘Basic Goods Distributed’ section </w:t>
      </w:r>
      <w:proofErr w:type="gramStart"/>
      <w:r w:rsidR="00A81A20">
        <w:rPr>
          <w:rFonts w:ascii="Calibri" w:hAnsi="Calibri" w:cs="Calibri"/>
          <w:sz w:val="24"/>
          <w:szCs w:val="24"/>
        </w:rPr>
        <w:t>were</w:t>
      </w:r>
      <w:proofErr w:type="gramEnd"/>
      <w:r w:rsidR="001F360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removed</w:t>
      </w:r>
      <w:r w:rsidR="001F360A">
        <w:rPr>
          <w:rFonts w:ascii="Calibri" w:hAnsi="Calibri" w:cs="Calibri"/>
          <w:sz w:val="24"/>
          <w:szCs w:val="24"/>
        </w:rPr>
        <w:t>.</w:t>
      </w:r>
    </w:p>
    <w:p w14:paraId="472C5E8E" w14:textId="492E1D84" w:rsidR="003D7208" w:rsidRPr="003D7208" w:rsidRDefault="003D7208" w:rsidP="003D7208">
      <w:pPr>
        <w:pStyle w:val="ListParagraph"/>
        <w:numPr>
          <w:ilvl w:val="1"/>
          <w:numId w:val="7"/>
        </w:numPr>
        <w:contextualSpacing w:val="0"/>
        <w:rPr>
          <w:rFonts w:ascii="Calibri" w:hAnsi="Calibri" w:cs="Calibri"/>
          <w:sz w:val="24"/>
          <w:szCs w:val="24"/>
        </w:rPr>
      </w:pPr>
      <w:r w:rsidRPr="00A50DE2">
        <w:rPr>
          <w:rFonts w:ascii="Calibri" w:hAnsi="Calibri" w:cs="Calibri"/>
          <w:sz w:val="24"/>
          <w:szCs w:val="24"/>
        </w:rPr>
        <w:t>Term “clinic” from each event/activity title within Category C. Public Clinics and Workshops</w:t>
      </w:r>
      <w:r w:rsidR="003F701C">
        <w:rPr>
          <w:rFonts w:ascii="Calibri" w:hAnsi="Calibri" w:cs="Calibri"/>
          <w:sz w:val="24"/>
          <w:szCs w:val="24"/>
        </w:rPr>
        <w:t xml:space="preserve"> was removed.</w:t>
      </w:r>
    </w:p>
    <w:p w14:paraId="27DA602B" w14:textId="7CFB0E7E" w:rsidR="00822370" w:rsidRDefault="00822370" w:rsidP="003D7208">
      <w:pPr>
        <w:pStyle w:val="ListParagraph"/>
        <w:numPr>
          <w:ilvl w:val="0"/>
          <w:numId w:val="7"/>
        </w:numPr>
        <w:spacing w:before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Contact Logs section &amp; Form E – Contact Logs</w:t>
      </w:r>
    </w:p>
    <w:p w14:paraId="4E016DB4" w14:textId="4F5B639F" w:rsidR="00822370" w:rsidRDefault="006676D5" w:rsidP="00822370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“Virtual” added to </w:t>
      </w:r>
      <w:r w:rsidR="003D7208">
        <w:rPr>
          <w:rFonts w:ascii="Calibri" w:hAnsi="Calibri" w:cs="Calibri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Contact Type</w:t>
      </w:r>
      <w:r w:rsidR="003D7208">
        <w:rPr>
          <w:rFonts w:ascii="Calibri" w:hAnsi="Calibri" w:cs="Calibri"/>
          <w:sz w:val="24"/>
          <w:szCs w:val="24"/>
        </w:rPr>
        <w:t>” drop-down list.</w:t>
      </w:r>
    </w:p>
    <w:p w14:paraId="54B9829E" w14:textId="5A641358" w:rsidR="006676D5" w:rsidRPr="00822370" w:rsidRDefault="006676D5" w:rsidP="00822370">
      <w:pPr>
        <w:pStyle w:val="ListParagraph"/>
        <w:numPr>
          <w:ilvl w:val="1"/>
          <w:numId w:val="7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“Grief” added to </w:t>
      </w:r>
      <w:r w:rsidR="002A34F7">
        <w:rPr>
          <w:rFonts w:ascii="Calibri" w:hAnsi="Calibri" w:cs="Calibri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Select Mutual Self-</w:t>
      </w:r>
      <w:r w:rsidR="002A34F7">
        <w:rPr>
          <w:rFonts w:ascii="Calibri" w:hAnsi="Calibri" w:cs="Calibri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elp Group</w:t>
      </w:r>
      <w:r w:rsidR="002A34F7">
        <w:rPr>
          <w:rFonts w:ascii="Calibri" w:hAnsi="Calibri" w:cs="Calibri"/>
          <w:sz w:val="24"/>
          <w:szCs w:val="24"/>
        </w:rPr>
        <w:t>” drop-down list.</w:t>
      </w:r>
    </w:p>
    <w:p w14:paraId="0C7833AA" w14:textId="1EDE70A8" w:rsidR="003D6302" w:rsidRPr="009019D1" w:rsidRDefault="00D16815" w:rsidP="0083551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8D6406" w:rsidRPr="009019D1">
        <w:rPr>
          <w:rFonts w:ascii="Calibri" w:hAnsi="Calibri" w:cs="Calibri"/>
          <w:sz w:val="24"/>
          <w:szCs w:val="24"/>
        </w:rPr>
        <w:t xml:space="preserve"> new type of resource</w:t>
      </w:r>
      <w:r w:rsidR="00960074" w:rsidRPr="009019D1">
        <w:rPr>
          <w:rFonts w:ascii="Calibri" w:hAnsi="Calibri" w:cs="Calibri"/>
          <w:sz w:val="24"/>
          <w:szCs w:val="24"/>
        </w:rPr>
        <w:t xml:space="preserve"> material</w:t>
      </w:r>
      <w:r w:rsidR="008D6406" w:rsidRPr="009019D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is available</w:t>
      </w:r>
      <w:r w:rsidR="008D6406" w:rsidRPr="009019D1">
        <w:rPr>
          <w:rFonts w:ascii="Calibri" w:hAnsi="Calibri" w:cs="Calibri"/>
          <w:sz w:val="24"/>
          <w:szCs w:val="24"/>
        </w:rPr>
        <w:t xml:space="preserve"> to</w:t>
      </w:r>
      <w:r w:rsidR="00960074" w:rsidRPr="009019D1">
        <w:rPr>
          <w:rFonts w:ascii="Calibri" w:hAnsi="Calibri" w:cs="Calibri"/>
          <w:sz w:val="24"/>
          <w:szCs w:val="24"/>
        </w:rPr>
        <w:t xml:space="preserve"> visually see the </w:t>
      </w:r>
      <w:r w:rsidR="00D0607E">
        <w:rPr>
          <w:rFonts w:ascii="Calibri" w:hAnsi="Calibri" w:cs="Calibri"/>
          <w:sz w:val="24"/>
          <w:szCs w:val="24"/>
        </w:rPr>
        <w:t xml:space="preserve">additions </w:t>
      </w:r>
      <w:r w:rsidR="00960074" w:rsidRPr="009019D1">
        <w:rPr>
          <w:rFonts w:ascii="Calibri" w:hAnsi="Calibri" w:cs="Calibri"/>
          <w:sz w:val="24"/>
          <w:szCs w:val="24"/>
        </w:rPr>
        <w:t xml:space="preserve">implemented in the CRM as of </w:t>
      </w:r>
      <w:r w:rsidR="00D0607E">
        <w:rPr>
          <w:rFonts w:ascii="Calibri" w:hAnsi="Calibri" w:cs="Calibri"/>
          <w:sz w:val="24"/>
          <w:szCs w:val="24"/>
        </w:rPr>
        <w:t>4/11</w:t>
      </w:r>
      <w:r w:rsidR="00960074" w:rsidRPr="009019D1">
        <w:rPr>
          <w:rFonts w:ascii="Calibri" w:hAnsi="Calibri" w:cs="Calibri"/>
          <w:sz w:val="24"/>
          <w:szCs w:val="24"/>
        </w:rPr>
        <w:t xml:space="preserve">/2025. </w:t>
      </w:r>
      <w:r w:rsidR="00871923">
        <w:rPr>
          <w:rFonts w:ascii="Calibri" w:hAnsi="Calibri" w:cs="Calibri"/>
          <w:sz w:val="24"/>
          <w:szCs w:val="24"/>
        </w:rPr>
        <w:t>Please navigate to the file, “</w:t>
      </w:r>
      <w:r w:rsidR="00D0607E">
        <w:rPr>
          <w:rFonts w:ascii="Calibri" w:hAnsi="Calibri" w:cs="Calibri"/>
          <w:sz w:val="24"/>
          <w:szCs w:val="24"/>
        </w:rPr>
        <w:t>April</w:t>
      </w:r>
      <w:r w:rsidR="003D6302" w:rsidRPr="003D6302">
        <w:rPr>
          <w:rFonts w:ascii="Calibri" w:hAnsi="Calibri" w:cs="Calibri"/>
          <w:sz w:val="24"/>
          <w:szCs w:val="24"/>
        </w:rPr>
        <w:t xml:space="preserve"> 2025 CRM Changes Highlighted on FRC Standard Forms” </w:t>
      </w:r>
      <w:r w:rsidR="003D6302">
        <w:rPr>
          <w:rFonts w:ascii="Calibri" w:hAnsi="Calibri" w:cs="Calibri"/>
          <w:sz w:val="24"/>
          <w:szCs w:val="24"/>
        </w:rPr>
        <w:t>in</w:t>
      </w:r>
      <w:r w:rsidR="003D6302" w:rsidRPr="003D6302">
        <w:rPr>
          <w:rFonts w:ascii="Calibri" w:hAnsi="Calibri" w:cs="Calibri"/>
          <w:sz w:val="24"/>
          <w:szCs w:val="24"/>
        </w:rPr>
        <w:t xml:space="preserve"> FRConnect’s </w:t>
      </w:r>
      <w:hyperlink r:id="rId11" w:history="1">
        <w:r w:rsidR="003D6302" w:rsidRPr="003D6302">
          <w:rPr>
            <w:rStyle w:val="Hyperlink"/>
            <w:rFonts w:ascii="Calibri" w:hAnsi="Calibri" w:cs="Calibri"/>
            <w:sz w:val="24"/>
            <w:szCs w:val="24"/>
          </w:rPr>
          <w:t>2025 Revisions – Instructions and Materials</w:t>
        </w:r>
      </w:hyperlink>
      <w:r w:rsidR="003D6302">
        <w:rPr>
          <w:rFonts w:ascii="Calibri" w:hAnsi="Calibri" w:cs="Calibri"/>
          <w:sz w:val="24"/>
          <w:szCs w:val="24"/>
        </w:rPr>
        <w:t>.</w:t>
      </w:r>
      <w:r w:rsidR="00C36919">
        <w:rPr>
          <w:rFonts w:ascii="Calibri" w:hAnsi="Calibri" w:cs="Calibri"/>
          <w:sz w:val="24"/>
          <w:szCs w:val="24"/>
        </w:rPr>
        <w:t xml:space="preserve"> Here you will find the </w:t>
      </w:r>
      <w:r w:rsidR="00D0607E">
        <w:rPr>
          <w:rFonts w:ascii="Calibri" w:hAnsi="Calibri" w:cs="Calibri"/>
          <w:sz w:val="24"/>
          <w:szCs w:val="24"/>
        </w:rPr>
        <w:t>3</w:t>
      </w:r>
      <w:r w:rsidR="00C36919">
        <w:rPr>
          <w:rFonts w:ascii="Calibri" w:hAnsi="Calibri" w:cs="Calibri"/>
          <w:sz w:val="24"/>
          <w:szCs w:val="24"/>
        </w:rPr>
        <w:t xml:space="preserve"> FRC Standard Forms that experienced changes</w:t>
      </w:r>
      <w:r w:rsidR="00835516">
        <w:rPr>
          <w:rFonts w:ascii="Calibri" w:hAnsi="Calibri" w:cs="Calibri"/>
          <w:sz w:val="24"/>
          <w:szCs w:val="24"/>
        </w:rPr>
        <w:t>. The ASO highlighted all the additions or edits made in the CRM in yellow.</w:t>
      </w:r>
      <w:r w:rsidR="00511E59">
        <w:rPr>
          <w:rFonts w:ascii="Calibri" w:hAnsi="Calibri" w:cs="Calibri"/>
          <w:sz w:val="24"/>
          <w:szCs w:val="24"/>
        </w:rPr>
        <w:t xml:space="preserve"> (Note: Any changes that entailed removing content would not be highlighted in these forms. Only additions or content edits are highlighted.)</w:t>
      </w:r>
    </w:p>
    <w:p w14:paraId="02955C76" w14:textId="2B9B658D" w:rsidR="00774C51" w:rsidRPr="006348C0" w:rsidRDefault="006860DC" w:rsidP="006348C0">
      <w:pPr>
        <w:spacing w:line="240" w:lineRule="auto"/>
        <w:textAlignment w:val="center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>Additional Notes</w:t>
      </w:r>
      <w:r w:rsidR="00CA6977" w:rsidRPr="006860DC">
        <w:rPr>
          <w:rFonts w:ascii="Calibri" w:hAnsi="Calibri" w:cs="Calibri"/>
          <w:sz w:val="28"/>
          <w:szCs w:val="28"/>
        </w:rPr>
        <w:t>:</w:t>
      </w:r>
    </w:p>
    <w:p w14:paraId="4B596903" w14:textId="0E531913" w:rsidR="002A2E56" w:rsidRDefault="00777FB0" w:rsidP="00812F3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There are a few additional changes to note outside the ones listed above</w:t>
      </w:r>
      <w:r w:rsidR="002A2E56">
        <w:rPr>
          <w:rFonts w:ascii="Calibri" w:hAnsi="Calibri" w:cs="Calibri"/>
          <w:sz w:val="24"/>
          <w:szCs w:val="24"/>
        </w:rPr>
        <w:t>.</w:t>
      </w:r>
      <w:r w:rsidR="00994338">
        <w:rPr>
          <w:rFonts w:ascii="Calibri" w:hAnsi="Calibri" w:cs="Calibri"/>
          <w:sz w:val="24"/>
          <w:szCs w:val="24"/>
        </w:rPr>
        <w:t xml:space="preserve"> They are:</w:t>
      </w:r>
    </w:p>
    <w:p w14:paraId="33B5CFB6" w14:textId="6916ACAD" w:rsidR="002A2E56" w:rsidRDefault="00F92A9A" w:rsidP="00332E2D">
      <w:pPr>
        <w:pStyle w:val="ListParagraph"/>
        <w:numPr>
          <w:ilvl w:val="0"/>
          <w:numId w:val="10"/>
        </w:numPr>
        <w:spacing w:after="40"/>
        <w:contextualSpacing w:val="0"/>
        <w:rPr>
          <w:rFonts w:ascii="Calibri" w:hAnsi="Calibri" w:cs="Calibri"/>
          <w:sz w:val="24"/>
          <w:szCs w:val="24"/>
        </w:rPr>
      </w:pPr>
      <w:bookmarkStart w:id="0" w:name="_Hlk191042549"/>
      <w:r w:rsidRPr="00F92A9A">
        <w:rPr>
          <w:rFonts w:ascii="Calibri" w:hAnsi="Calibri" w:cs="Calibri"/>
          <w:sz w:val="24"/>
          <w:szCs w:val="24"/>
        </w:rPr>
        <w:t xml:space="preserve">Note: All service provision records in the CRM </w:t>
      </w:r>
      <w:r w:rsidR="00994338">
        <w:rPr>
          <w:rFonts w:ascii="Calibri" w:hAnsi="Calibri" w:cs="Calibri"/>
          <w:sz w:val="24"/>
          <w:szCs w:val="24"/>
        </w:rPr>
        <w:t>that were for “Clerical Support” under the ‘Individual &amp; Family Support’</w:t>
      </w:r>
      <w:r w:rsidRPr="00F92A9A">
        <w:rPr>
          <w:rFonts w:ascii="Calibri" w:hAnsi="Calibri" w:cs="Calibri"/>
          <w:sz w:val="24"/>
          <w:szCs w:val="24"/>
        </w:rPr>
        <w:t xml:space="preserve"> </w:t>
      </w:r>
      <w:r w:rsidR="00994338">
        <w:rPr>
          <w:rFonts w:ascii="Calibri" w:hAnsi="Calibri" w:cs="Calibri"/>
          <w:sz w:val="24"/>
          <w:szCs w:val="24"/>
        </w:rPr>
        <w:t xml:space="preserve">category have been </w:t>
      </w:r>
      <w:r w:rsidRPr="00F92A9A">
        <w:rPr>
          <w:rFonts w:ascii="Calibri" w:hAnsi="Calibri" w:cs="Calibri"/>
          <w:sz w:val="24"/>
          <w:szCs w:val="24"/>
        </w:rPr>
        <w:t>automatically reassigned to “Miscellaneous Clerical Support (Faxing, Photocopy)” in the ‘Basic Needs’ category.</w:t>
      </w:r>
    </w:p>
    <w:p w14:paraId="13A1EB1D" w14:textId="486DCEB3" w:rsidR="00C74E22" w:rsidRDefault="00FA5BD6" w:rsidP="00332E2D">
      <w:pPr>
        <w:pStyle w:val="ListParagraph"/>
        <w:numPr>
          <w:ilvl w:val="0"/>
          <w:numId w:val="10"/>
        </w:numPr>
        <w:spacing w:after="40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Additional Provider lookup fields were added to service provision and service date records. These additional lookup fields are </w:t>
      </w:r>
      <w:r w:rsidR="002A3233">
        <w:rPr>
          <w:rFonts w:ascii="Calibri" w:hAnsi="Calibri" w:cs="Calibri"/>
          <w:sz w:val="24"/>
          <w:szCs w:val="24"/>
        </w:rPr>
        <w:t>optional,</w:t>
      </w:r>
      <w:r>
        <w:rPr>
          <w:rFonts w:ascii="Calibri" w:hAnsi="Calibri" w:cs="Calibri"/>
          <w:sz w:val="24"/>
          <w:szCs w:val="24"/>
        </w:rPr>
        <w:t xml:space="preserve"> and you only </w:t>
      </w:r>
      <w:proofErr w:type="gramStart"/>
      <w:r>
        <w:rPr>
          <w:rFonts w:ascii="Calibri" w:hAnsi="Calibri" w:cs="Calibri"/>
          <w:sz w:val="24"/>
          <w:szCs w:val="24"/>
        </w:rPr>
        <w:t>have to</w:t>
      </w:r>
      <w:proofErr w:type="gramEnd"/>
      <w:r>
        <w:rPr>
          <w:rFonts w:ascii="Calibri" w:hAnsi="Calibri" w:cs="Calibri"/>
          <w:sz w:val="24"/>
          <w:szCs w:val="24"/>
        </w:rPr>
        <w:t xml:space="preserve"> use them if you need them (i.e., you referred </w:t>
      </w:r>
      <w:r w:rsidR="002A3233">
        <w:rPr>
          <w:rFonts w:ascii="Calibri" w:hAnsi="Calibri" w:cs="Calibri"/>
          <w:sz w:val="24"/>
          <w:szCs w:val="24"/>
        </w:rPr>
        <w:t>a person to Clothing Provider 1 and Clothing Provider 2 on the same service date)</w:t>
      </w:r>
      <w:r>
        <w:rPr>
          <w:rFonts w:ascii="Calibri" w:hAnsi="Calibri" w:cs="Calibri"/>
          <w:sz w:val="24"/>
          <w:szCs w:val="24"/>
        </w:rPr>
        <w:t>.</w:t>
      </w:r>
    </w:p>
    <w:p w14:paraId="13F0245C" w14:textId="7A7B27C5" w:rsidR="007B3B7A" w:rsidRDefault="002A3233" w:rsidP="007A450A">
      <w:pPr>
        <w:pStyle w:val="ListParagraph"/>
        <w:numPr>
          <w:ilvl w:val="0"/>
          <w:numId w:val="10"/>
        </w:numPr>
        <w:spacing w:after="120"/>
        <w:contextualSpacing w:val="0"/>
        <w:rPr>
          <w:rFonts w:ascii="Calibri" w:hAnsi="Calibri" w:cs="Calibri"/>
          <w:sz w:val="24"/>
          <w:szCs w:val="24"/>
        </w:rPr>
      </w:pPr>
      <w:r w:rsidRPr="00332E2D">
        <w:rPr>
          <w:rFonts w:ascii="Calibri" w:hAnsi="Calibri" w:cs="Calibri"/>
          <w:sz w:val="24"/>
          <w:szCs w:val="24"/>
        </w:rPr>
        <w:t>The</w:t>
      </w:r>
      <w:r w:rsidR="00C74E22" w:rsidRPr="00332E2D">
        <w:rPr>
          <w:rFonts w:ascii="Calibri" w:hAnsi="Calibri" w:cs="Calibri"/>
          <w:sz w:val="24"/>
          <w:szCs w:val="24"/>
        </w:rPr>
        <w:t xml:space="preserve"> “Service Provision Initially Managed by” </w:t>
      </w:r>
      <w:r w:rsidRPr="00332E2D">
        <w:rPr>
          <w:rFonts w:ascii="Calibri" w:hAnsi="Calibri" w:cs="Calibri"/>
          <w:sz w:val="24"/>
          <w:szCs w:val="24"/>
        </w:rPr>
        <w:t>“</w:t>
      </w:r>
      <w:r w:rsidR="00C74E22" w:rsidRPr="00332E2D">
        <w:rPr>
          <w:rFonts w:ascii="Calibri" w:hAnsi="Calibri" w:cs="Calibri"/>
          <w:sz w:val="24"/>
          <w:szCs w:val="24"/>
        </w:rPr>
        <w:t>Service Provision Currently Managed by”</w:t>
      </w:r>
      <w:r w:rsidRPr="00332E2D">
        <w:rPr>
          <w:rFonts w:ascii="Calibri" w:hAnsi="Calibri" w:cs="Calibri"/>
          <w:sz w:val="24"/>
          <w:szCs w:val="24"/>
        </w:rPr>
        <w:t xml:space="preserve"> fields will now automatically fill </w:t>
      </w:r>
      <w:r w:rsidR="00332E2D" w:rsidRPr="00332E2D">
        <w:rPr>
          <w:rFonts w:ascii="Calibri" w:hAnsi="Calibri" w:cs="Calibri"/>
          <w:sz w:val="24"/>
          <w:szCs w:val="24"/>
        </w:rPr>
        <w:t xml:space="preserve">in the user account that created the record. If needed, you can easily remove that user from the field and input a different FRC staff member. </w:t>
      </w:r>
      <w:bookmarkEnd w:id="0"/>
    </w:p>
    <w:p w14:paraId="0D6507D5" w14:textId="77777777" w:rsidR="00332E2D" w:rsidRPr="00332E2D" w:rsidRDefault="00332E2D" w:rsidP="00332E2D">
      <w:pPr>
        <w:pStyle w:val="ListParagraph"/>
        <w:spacing w:after="120"/>
        <w:contextualSpacing w:val="0"/>
        <w:rPr>
          <w:rFonts w:ascii="Calibri" w:hAnsi="Calibri" w:cs="Calibri"/>
          <w:sz w:val="24"/>
          <w:szCs w:val="24"/>
        </w:rPr>
      </w:pPr>
    </w:p>
    <w:p w14:paraId="0663FED7" w14:textId="3C12CC00" w:rsidR="00622E6D" w:rsidRDefault="008E6724" w:rsidP="00812F35">
      <w:pPr>
        <w:rPr>
          <w:rFonts w:ascii="Calibri" w:hAnsi="Calibri" w:cs="Calibri"/>
          <w:sz w:val="24"/>
          <w:szCs w:val="24"/>
        </w:rPr>
      </w:pPr>
      <w:r w:rsidRPr="00812F35">
        <w:rPr>
          <w:rFonts w:ascii="Calibri" w:hAnsi="Calibri" w:cs="Calibri"/>
          <w:sz w:val="24"/>
          <w:szCs w:val="24"/>
        </w:rPr>
        <w:t>These changes are related to feedback received by the FRC</w:t>
      </w:r>
      <w:r w:rsidR="00E44AA2" w:rsidRPr="00812F35">
        <w:rPr>
          <w:rFonts w:ascii="Calibri" w:hAnsi="Calibri" w:cs="Calibri"/>
          <w:sz w:val="24"/>
          <w:szCs w:val="24"/>
        </w:rPr>
        <w:t xml:space="preserve">s </w:t>
      </w:r>
      <w:r w:rsidR="003A2D81" w:rsidRPr="00812F35">
        <w:rPr>
          <w:rFonts w:ascii="Calibri" w:hAnsi="Calibri" w:cs="Calibri"/>
          <w:sz w:val="24"/>
          <w:szCs w:val="24"/>
        </w:rPr>
        <w:t xml:space="preserve">email, in meetings, or through the </w:t>
      </w:r>
      <w:hyperlink r:id="rId12" w:history="1">
        <w:r w:rsidR="00C46092" w:rsidRPr="000B0734">
          <w:rPr>
            <w:rStyle w:val="Hyperlink"/>
            <w:rFonts w:ascii="Calibri" w:hAnsi="Calibri" w:cs="Calibri"/>
            <w:sz w:val="24"/>
            <w:szCs w:val="24"/>
          </w:rPr>
          <w:t>Service Provision &amp; Event/Activity Guidance and Suggestion Form</w:t>
        </w:r>
      </w:hyperlink>
      <w:r w:rsidR="00C46092">
        <w:rPr>
          <w:rFonts w:ascii="Calibri" w:hAnsi="Calibri" w:cs="Calibri"/>
          <w:sz w:val="24"/>
          <w:szCs w:val="24"/>
        </w:rPr>
        <w:t>.</w:t>
      </w:r>
    </w:p>
    <w:p w14:paraId="137AECAA" w14:textId="4AB51C21" w:rsidR="00D16815" w:rsidRPr="00812F35" w:rsidRDefault="00D16815" w:rsidP="00812F3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If </w:t>
      </w:r>
      <w:r w:rsidRPr="009019D1">
        <w:rPr>
          <w:rFonts w:ascii="Calibri" w:hAnsi="Calibri" w:cs="Calibri"/>
          <w:sz w:val="24"/>
          <w:szCs w:val="24"/>
        </w:rPr>
        <w:t>you would like to review the previous Changes Updates document, please see</w:t>
      </w:r>
      <w:r w:rsidRPr="00E557B9">
        <w:t xml:space="preserve"> </w:t>
      </w:r>
      <w:r w:rsidRPr="009019D1">
        <w:rPr>
          <w:rFonts w:ascii="Calibri" w:hAnsi="Calibri" w:cs="Calibri"/>
          <w:sz w:val="24"/>
          <w:szCs w:val="24"/>
        </w:rPr>
        <w:t xml:space="preserve">the “Change Updates </w:t>
      </w:r>
      <w:r>
        <w:rPr>
          <w:rFonts w:ascii="Calibri" w:hAnsi="Calibri" w:cs="Calibri"/>
          <w:sz w:val="24"/>
          <w:szCs w:val="24"/>
        </w:rPr>
        <w:t>(date)</w:t>
      </w:r>
      <w:r w:rsidRPr="009019D1">
        <w:rPr>
          <w:rFonts w:ascii="Calibri" w:hAnsi="Calibri" w:cs="Calibri"/>
          <w:sz w:val="24"/>
          <w:szCs w:val="24"/>
        </w:rPr>
        <w:t xml:space="preserve"> – FRC CRM Database &amp; Materials” document in FRConnect’s resource folder - </w:t>
      </w:r>
      <w:hyperlink r:id="rId13" w:history="1">
        <w:r w:rsidRPr="009019D1">
          <w:rPr>
            <w:rStyle w:val="Hyperlink"/>
            <w:rFonts w:ascii="Calibri" w:hAnsi="Calibri" w:cs="Calibri"/>
            <w:sz w:val="24"/>
            <w:szCs w:val="24"/>
          </w:rPr>
          <w:t>2025 Revisions – Instructions and Materials</w:t>
        </w:r>
      </w:hyperlink>
      <w:r w:rsidRPr="009019D1">
        <w:rPr>
          <w:rFonts w:ascii="Calibri" w:hAnsi="Calibri" w:cs="Calibri"/>
          <w:sz w:val="24"/>
          <w:szCs w:val="24"/>
        </w:rPr>
        <w:t>.</w:t>
      </w:r>
    </w:p>
    <w:sectPr w:rsidR="00D16815" w:rsidRPr="00812F35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C436F" w14:textId="77777777" w:rsidR="00B8336D" w:rsidRDefault="00B8336D" w:rsidP="00EF6202">
      <w:pPr>
        <w:spacing w:after="0" w:line="240" w:lineRule="auto"/>
      </w:pPr>
      <w:r>
        <w:separator/>
      </w:r>
    </w:p>
  </w:endnote>
  <w:endnote w:type="continuationSeparator" w:id="0">
    <w:p w14:paraId="6634E526" w14:textId="77777777" w:rsidR="00B8336D" w:rsidRDefault="00B8336D" w:rsidP="00EF6202">
      <w:pPr>
        <w:spacing w:after="0" w:line="240" w:lineRule="auto"/>
      </w:pPr>
      <w:r>
        <w:continuationSeparator/>
      </w:r>
    </w:p>
  </w:endnote>
  <w:endnote w:type="continuationNotice" w:id="1">
    <w:p w14:paraId="5B89BBAD" w14:textId="77777777" w:rsidR="00B8336D" w:rsidRDefault="00B833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9E5F6" w14:textId="77777777" w:rsidR="00B8336D" w:rsidRDefault="00B8336D" w:rsidP="00EF6202">
      <w:pPr>
        <w:spacing w:after="0" w:line="240" w:lineRule="auto"/>
      </w:pPr>
      <w:r>
        <w:separator/>
      </w:r>
    </w:p>
  </w:footnote>
  <w:footnote w:type="continuationSeparator" w:id="0">
    <w:p w14:paraId="4CA876A3" w14:textId="77777777" w:rsidR="00B8336D" w:rsidRDefault="00B8336D" w:rsidP="00EF6202">
      <w:pPr>
        <w:spacing w:after="0" w:line="240" w:lineRule="auto"/>
      </w:pPr>
      <w:r>
        <w:continuationSeparator/>
      </w:r>
    </w:p>
  </w:footnote>
  <w:footnote w:type="continuationNotice" w:id="1">
    <w:p w14:paraId="1B3B481A" w14:textId="77777777" w:rsidR="00B8336D" w:rsidRDefault="00B833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EFD9B" w14:textId="3CC03485" w:rsidR="00EF6202" w:rsidRDefault="00EF620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ABB4D9" wp14:editId="636EB25A">
          <wp:simplePos x="0" y="0"/>
          <wp:positionH relativeFrom="column">
            <wp:posOffset>-389614</wp:posOffset>
          </wp:positionH>
          <wp:positionV relativeFrom="paragraph">
            <wp:posOffset>-186690</wp:posOffset>
          </wp:positionV>
          <wp:extent cx="1845953" cy="397566"/>
          <wp:effectExtent l="0" t="0" r="1905" b="2540"/>
          <wp:wrapNone/>
          <wp:docPr id="25134840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348409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5953" cy="397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965FE"/>
    <w:multiLevelType w:val="hybridMultilevel"/>
    <w:tmpl w:val="186E9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2DDD"/>
    <w:multiLevelType w:val="multilevel"/>
    <w:tmpl w:val="6B4841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FDB53EA"/>
    <w:multiLevelType w:val="hybridMultilevel"/>
    <w:tmpl w:val="EDBE4C8A"/>
    <w:lvl w:ilvl="0" w:tplc="C4C6752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002E9B"/>
    <w:multiLevelType w:val="hybridMultilevel"/>
    <w:tmpl w:val="634E1F92"/>
    <w:lvl w:ilvl="0" w:tplc="C4C6752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E45DA"/>
    <w:multiLevelType w:val="multilevel"/>
    <w:tmpl w:val="043A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B057FF"/>
    <w:multiLevelType w:val="hybridMultilevel"/>
    <w:tmpl w:val="2F6827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3002E9"/>
    <w:multiLevelType w:val="hybridMultilevel"/>
    <w:tmpl w:val="AFA82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7367"/>
    <w:multiLevelType w:val="hybridMultilevel"/>
    <w:tmpl w:val="17FA1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664C5"/>
    <w:multiLevelType w:val="hybridMultilevel"/>
    <w:tmpl w:val="B3E26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71400509">
    <w:abstractNumId w:val="3"/>
  </w:num>
  <w:num w:numId="2" w16cid:durableId="1731659622">
    <w:abstractNumId w:val="4"/>
  </w:num>
  <w:num w:numId="3" w16cid:durableId="154725436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8163327">
    <w:abstractNumId w:val="1"/>
  </w:num>
  <w:num w:numId="5" w16cid:durableId="264272259">
    <w:abstractNumId w:val="8"/>
  </w:num>
  <w:num w:numId="6" w16cid:durableId="1950309025">
    <w:abstractNumId w:val="2"/>
  </w:num>
  <w:num w:numId="7" w16cid:durableId="1311209830">
    <w:abstractNumId w:val="0"/>
  </w:num>
  <w:num w:numId="8" w16cid:durableId="689527535">
    <w:abstractNumId w:val="5"/>
  </w:num>
  <w:num w:numId="9" w16cid:durableId="750322279">
    <w:abstractNumId w:val="7"/>
  </w:num>
  <w:num w:numId="10" w16cid:durableId="2042589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B2"/>
    <w:rsid w:val="00014AF7"/>
    <w:rsid w:val="00042D6E"/>
    <w:rsid w:val="00061263"/>
    <w:rsid w:val="000665CE"/>
    <w:rsid w:val="000B0734"/>
    <w:rsid w:val="000E5D28"/>
    <w:rsid w:val="001342F3"/>
    <w:rsid w:val="0014032F"/>
    <w:rsid w:val="00144C2A"/>
    <w:rsid w:val="0014699C"/>
    <w:rsid w:val="001542B3"/>
    <w:rsid w:val="00160554"/>
    <w:rsid w:val="001625E0"/>
    <w:rsid w:val="00182086"/>
    <w:rsid w:val="00196492"/>
    <w:rsid w:val="001A638B"/>
    <w:rsid w:val="001C27B2"/>
    <w:rsid w:val="001F360A"/>
    <w:rsid w:val="00200340"/>
    <w:rsid w:val="00205D94"/>
    <w:rsid w:val="00221CD0"/>
    <w:rsid w:val="0022479F"/>
    <w:rsid w:val="00225592"/>
    <w:rsid w:val="0026646A"/>
    <w:rsid w:val="002815C2"/>
    <w:rsid w:val="002A1C4D"/>
    <w:rsid w:val="002A2E56"/>
    <w:rsid w:val="002A3233"/>
    <w:rsid w:val="002A34F7"/>
    <w:rsid w:val="002D11A5"/>
    <w:rsid w:val="002D36F1"/>
    <w:rsid w:val="002D5360"/>
    <w:rsid w:val="002E3312"/>
    <w:rsid w:val="002F73EE"/>
    <w:rsid w:val="003021A0"/>
    <w:rsid w:val="00332E2D"/>
    <w:rsid w:val="00362E09"/>
    <w:rsid w:val="00367DAB"/>
    <w:rsid w:val="0037723A"/>
    <w:rsid w:val="0038129D"/>
    <w:rsid w:val="00390AB6"/>
    <w:rsid w:val="00392243"/>
    <w:rsid w:val="003A2662"/>
    <w:rsid w:val="003A2D81"/>
    <w:rsid w:val="003A7A16"/>
    <w:rsid w:val="003B2B78"/>
    <w:rsid w:val="003C198B"/>
    <w:rsid w:val="003D4472"/>
    <w:rsid w:val="003D6302"/>
    <w:rsid w:val="003D7208"/>
    <w:rsid w:val="003F577D"/>
    <w:rsid w:val="003F5FD1"/>
    <w:rsid w:val="003F701C"/>
    <w:rsid w:val="00436121"/>
    <w:rsid w:val="004547A7"/>
    <w:rsid w:val="00467FF6"/>
    <w:rsid w:val="004803E2"/>
    <w:rsid w:val="004A22D9"/>
    <w:rsid w:val="004C2B37"/>
    <w:rsid w:val="004E054E"/>
    <w:rsid w:val="005111D8"/>
    <w:rsid w:val="00511E59"/>
    <w:rsid w:val="00511FB8"/>
    <w:rsid w:val="00512B7C"/>
    <w:rsid w:val="00530178"/>
    <w:rsid w:val="00557A17"/>
    <w:rsid w:val="0059038C"/>
    <w:rsid w:val="005D5A1A"/>
    <w:rsid w:val="005E2974"/>
    <w:rsid w:val="005F3CFB"/>
    <w:rsid w:val="006221D0"/>
    <w:rsid w:val="00622E6D"/>
    <w:rsid w:val="006348C0"/>
    <w:rsid w:val="0065114B"/>
    <w:rsid w:val="006577C0"/>
    <w:rsid w:val="00660283"/>
    <w:rsid w:val="0066085D"/>
    <w:rsid w:val="006676D5"/>
    <w:rsid w:val="006860DC"/>
    <w:rsid w:val="00686830"/>
    <w:rsid w:val="006C0017"/>
    <w:rsid w:val="006C4BEA"/>
    <w:rsid w:val="006E4E4B"/>
    <w:rsid w:val="006F488D"/>
    <w:rsid w:val="00722F46"/>
    <w:rsid w:val="00730F7A"/>
    <w:rsid w:val="00737587"/>
    <w:rsid w:val="00774C51"/>
    <w:rsid w:val="00776BCF"/>
    <w:rsid w:val="00777FB0"/>
    <w:rsid w:val="00787B7B"/>
    <w:rsid w:val="007A46CA"/>
    <w:rsid w:val="007B3B7A"/>
    <w:rsid w:val="007D043E"/>
    <w:rsid w:val="007F49AC"/>
    <w:rsid w:val="007F5319"/>
    <w:rsid w:val="0080510E"/>
    <w:rsid w:val="00812F35"/>
    <w:rsid w:val="00822370"/>
    <w:rsid w:val="00824435"/>
    <w:rsid w:val="00835516"/>
    <w:rsid w:val="00835E9E"/>
    <w:rsid w:val="00840F30"/>
    <w:rsid w:val="008578C4"/>
    <w:rsid w:val="008603AC"/>
    <w:rsid w:val="00864A3F"/>
    <w:rsid w:val="00871923"/>
    <w:rsid w:val="00873842"/>
    <w:rsid w:val="008A62FB"/>
    <w:rsid w:val="008C36E6"/>
    <w:rsid w:val="008D6406"/>
    <w:rsid w:val="008E6724"/>
    <w:rsid w:val="009019D1"/>
    <w:rsid w:val="00941858"/>
    <w:rsid w:val="00960074"/>
    <w:rsid w:val="00962E49"/>
    <w:rsid w:val="00980C6C"/>
    <w:rsid w:val="00994338"/>
    <w:rsid w:val="009A2929"/>
    <w:rsid w:val="00A01944"/>
    <w:rsid w:val="00A03C9E"/>
    <w:rsid w:val="00A057D4"/>
    <w:rsid w:val="00A306FF"/>
    <w:rsid w:val="00A46B83"/>
    <w:rsid w:val="00A50DE2"/>
    <w:rsid w:val="00A63036"/>
    <w:rsid w:val="00A81A20"/>
    <w:rsid w:val="00A907F2"/>
    <w:rsid w:val="00B0589A"/>
    <w:rsid w:val="00B44E84"/>
    <w:rsid w:val="00B75E7F"/>
    <w:rsid w:val="00B8336D"/>
    <w:rsid w:val="00B95D89"/>
    <w:rsid w:val="00B97095"/>
    <w:rsid w:val="00BD306F"/>
    <w:rsid w:val="00BD5C95"/>
    <w:rsid w:val="00BF2DA9"/>
    <w:rsid w:val="00C3161A"/>
    <w:rsid w:val="00C36919"/>
    <w:rsid w:val="00C41E78"/>
    <w:rsid w:val="00C46092"/>
    <w:rsid w:val="00C51F47"/>
    <w:rsid w:val="00C562CB"/>
    <w:rsid w:val="00C665A2"/>
    <w:rsid w:val="00C67513"/>
    <w:rsid w:val="00C73A6D"/>
    <w:rsid w:val="00C74E22"/>
    <w:rsid w:val="00C84926"/>
    <w:rsid w:val="00C85AEF"/>
    <w:rsid w:val="00CA6977"/>
    <w:rsid w:val="00CB6932"/>
    <w:rsid w:val="00CC18D8"/>
    <w:rsid w:val="00CC5EAB"/>
    <w:rsid w:val="00CE0018"/>
    <w:rsid w:val="00CE24D1"/>
    <w:rsid w:val="00CF48D3"/>
    <w:rsid w:val="00CF4C6F"/>
    <w:rsid w:val="00CF5073"/>
    <w:rsid w:val="00D0607E"/>
    <w:rsid w:val="00D10E41"/>
    <w:rsid w:val="00D153FD"/>
    <w:rsid w:val="00D16815"/>
    <w:rsid w:val="00D21E8E"/>
    <w:rsid w:val="00D45F1D"/>
    <w:rsid w:val="00D816CD"/>
    <w:rsid w:val="00E0332D"/>
    <w:rsid w:val="00E17D39"/>
    <w:rsid w:val="00E346FB"/>
    <w:rsid w:val="00E360CA"/>
    <w:rsid w:val="00E37C7F"/>
    <w:rsid w:val="00E41119"/>
    <w:rsid w:val="00E44769"/>
    <w:rsid w:val="00E44AA2"/>
    <w:rsid w:val="00E557B9"/>
    <w:rsid w:val="00E72E41"/>
    <w:rsid w:val="00E76BF3"/>
    <w:rsid w:val="00E813BB"/>
    <w:rsid w:val="00E83203"/>
    <w:rsid w:val="00EC690E"/>
    <w:rsid w:val="00EF6202"/>
    <w:rsid w:val="00F247B1"/>
    <w:rsid w:val="00F92A9A"/>
    <w:rsid w:val="00FA3740"/>
    <w:rsid w:val="00FA5BD6"/>
    <w:rsid w:val="00FD5CF9"/>
    <w:rsid w:val="00FE14B2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0F5E1"/>
  <w15:chartTrackingRefBased/>
  <w15:docId w15:val="{29A0D1BC-2EB1-4414-A015-1A5F9160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27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7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2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2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2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27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7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7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7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7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7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7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7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7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7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7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6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02"/>
  </w:style>
  <w:style w:type="paragraph" w:styleId="Footer">
    <w:name w:val="footer"/>
    <w:basedOn w:val="Normal"/>
    <w:link w:val="FooterChar"/>
    <w:uiPriority w:val="99"/>
    <w:unhideWhenUsed/>
    <w:rsid w:val="00EF6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02"/>
  </w:style>
  <w:style w:type="character" w:styleId="Hyperlink">
    <w:name w:val="Hyperlink"/>
    <w:basedOn w:val="DefaultParagraphFont"/>
    <w:uiPriority w:val="99"/>
    <w:unhideWhenUsed/>
    <w:rsid w:val="008578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4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rcma.org/intranet/resources/2025-revisions-instructions-and-materials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massmed.co1.qualtrics.com/jfe/form/SV_1FIC3LsgyPmImZ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cma.org/intranet/resources/2025-revisions-instructions-and-materials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frcma.org/intranet/resources/frc-standard-form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AF71F4C9F8A469843294D15689A95" ma:contentTypeVersion="11" ma:contentTypeDescription="Create a new document." ma:contentTypeScope="" ma:versionID="0a6430758eb20432368ab68c082ace9e">
  <xsd:schema xmlns:xsd="http://www.w3.org/2001/XMLSchema" xmlns:xs="http://www.w3.org/2001/XMLSchema" xmlns:p="http://schemas.microsoft.com/office/2006/metadata/properties" xmlns:ns2="fc36ba27-577a-4cf7-85a7-ffa139955d90" xmlns:ns3="c3db7926-add9-4beb-a254-75a5b4de93b0" targetNamespace="http://schemas.microsoft.com/office/2006/metadata/properties" ma:root="true" ma:fieldsID="5ac7a49c5b082537b16245a4e7114b9b" ns2:_="" ns3:_="">
    <xsd:import namespace="fc36ba27-577a-4cf7-85a7-ffa139955d90"/>
    <xsd:import namespace="c3db7926-add9-4beb-a254-75a5b4de9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6ba27-577a-4cf7-85a7-ffa139955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592f6e-9db9-49f2-9f9e-7d6ee315dc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b7926-add9-4beb-a254-75a5b4de93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36ba27-577a-4cf7-85a7-ffa139955d9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4BE20B-4054-4168-BF71-4B8805AC6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6ba27-577a-4cf7-85a7-ffa139955d90"/>
    <ds:schemaRef ds:uri="c3db7926-add9-4beb-a254-75a5b4de9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54B77B-2613-45B4-8021-A1E2AC1A31C4}">
  <ds:schemaRefs>
    <ds:schemaRef ds:uri="http://schemas.microsoft.com/office/2006/metadata/properties"/>
    <ds:schemaRef ds:uri="http://schemas.microsoft.com/office/infopath/2007/PartnerControls"/>
    <ds:schemaRef ds:uri="fc36ba27-577a-4cf7-85a7-ffa139955d90"/>
  </ds:schemaRefs>
</ds:datastoreItem>
</file>

<file path=customXml/itemProps3.xml><?xml version="1.0" encoding="utf-8"?>
<ds:datastoreItem xmlns:ds="http://schemas.openxmlformats.org/officeDocument/2006/customXml" ds:itemID="{A6BE7923-F182-4EB5-87A9-6AEC7E2BCB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2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Dunn, Kaela</dc:creator>
  <cp:keywords/>
  <dc:description/>
  <cp:lastModifiedBy>Dunn, Kaela</cp:lastModifiedBy>
  <cp:revision>170</cp:revision>
  <dcterms:created xsi:type="dcterms:W3CDTF">2024-12-31T16:58:00Z</dcterms:created>
  <dcterms:modified xsi:type="dcterms:W3CDTF">2025-04-11T12:05:00Z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0x01010068AAF71F4C9F8A469843294D15689A95</vt:lpwstr>
  </property>
  <property fmtid="{D5CDD505-2E9C-101B-9397-08002B2CF9AE}" pid="3" name="MediaServiceImageTags">
    <vt:lpwstr/>
  </property>
</Properties>
</file>